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208F" w14:textId="77777777" w:rsidR="009B2926" w:rsidRPr="009B2926" w:rsidRDefault="009B2926" w:rsidP="009B2926">
      <w:pPr>
        <w:spacing w:line="360" w:lineRule="auto"/>
        <w:jc w:val="center"/>
        <w:rPr>
          <w:rFonts w:ascii="黑体" w:eastAsia="黑体" w:hAnsi="黑体"/>
          <w:b/>
          <w:bCs/>
          <w:sz w:val="24"/>
          <w:szCs w:val="24"/>
        </w:rPr>
      </w:pPr>
      <w:r w:rsidRPr="009B2926">
        <w:rPr>
          <w:rFonts w:ascii="黑体" w:eastAsia="黑体" w:hAnsi="黑体" w:hint="eastAsia"/>
          <w:b/>
          <w:bCs/>
          <w:sz w:val="24"/>
          <w:szCs w:val="24"/>
        </w:rPr>
        <w:t>2025年度上海市人民政府决策咨询研究重大课题指南</w:t>
      </w:r>
    </w:p>
    <w:p w14:paraId="2CECB6A3" w14:textId="77777777" w:rsidR="009B2926" w:rsidRPr="009B2926" w:rsidRDefault="009B2926" w:rsidP="009B2926">
      <w:pPr>
        <w:spacing w:line="360" w:lineRule="auto"/>
        <w:jc w:val="center"/>
        <w:rPr>
          <w:rFonts w:ascii="黑体" w:eastAsia="黑体" w:hAnsi="黑体" w:hint="eastAsia"/>
          <w:sz w:val="24"/>
          <w:szCs w:val="24"/>
        </w:rPr>
      </w:pPr>
      <w:r w:rsidRPr="009B2926">
        <w:rPr>
          <w:rFonts w:ascii="黑体" w:eastAsia="黑体" w:hAnsi="黑体" w:hint="eastAsia"/>
          <w:sz w:val="24"/>
          <w:szCs w:val="24"/>
        </w:rPr>
        <w:t>2025-01-23 15:18</w:t>
      </w:r>
    </w:p>
    <w:p w14:paraId="5BD40D88" w14:textId="652706F6" w:rsidR="009B2926" w:rsidRPr="009B2926" w:rsidRDefault="009B2926" w:rsidP="009B2926">
      <w:pPr>
        <w:rPr>
          <w:rFonts w:hint="eastAsia"/>
        </w:rPr>
      </w:pPr>
      <w:r>
        <w:rPr>
          <w:rFonts w:hint="eastAsia"/>
        </w:rPr>
        <w:t xml:space="preserve"> </w:t>
      </w:r>
    </w:p>
    <w:p w14:paraId="7117EE8C"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1.强化上海“五个中心”离岸功能研究</w:t>
      </w:r>
    </w:p>
    <w:p w14:paraId="3E27706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b/>
          <w:bCs/>
          <w:sz w:val="24"/>
          <w:szCs w:val="24"/>
        </w:rPr>
        <w:t> </w:t>
      </w:r>
      <w:r w:rsidRPr="009B2926">
        <w:rPr>
          <w:rFonts w:ascii="宋体" w:eastAsia="宋体" w:hAnsi="宋体" w:hint="eastAsia"/>
          <w:b/>
          <w:bCs/>
          <w:sz w:val="24"/>
          <w:szCs w:val="24"/>
        </w:rPr>
        <w:t> </w:t>
      </w:r>
      <w:r w:rsidRPr="009B2926">
        <w:rPr>
          <w:rFonts w:ascii="宋体" w:eastAsia="宋体" w:hAnsi="宋体" w:hint="eastAsia"/>
          <w:b/>
          <w:bCs/>
          <w:sz w:val="24"/>
          <w:szCs w:val="24"/>
        </w:rPr>
        <w:t>研究目的与要求：</w:t>
      </w:r>
    </w:p>
    <w:p w14:paraId="0A0F65C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“五个中心”建设是一个系统性的工程，要强化“五个中心”的整体效应、平台效应、放大效应、辐射效应，要强化经济、金融、贸易、航运、</w:t>
      </w:r>
      <w:proofErr w:type="gramStart"/>
      <w:r w:rsidRPr="009B2926">
        <w:rPr>
          <w:rFonts w:ascii="宋体" w:eastAsia="宋体" w:hAnsi="宋体" w:hint="eastAsia"/>
          <w:sz w:val="24"/>
          <w:szCs w:val="24"/>
        </w:rPr>
        <w:t>科创等</w:t>
      </w:r>
      <w:proofErr w:type="gramEnd"/>
      <w:r w:rsidRPr="009B2926">
        <w:rPr>
          <w:rFonts w:ascii="宋体" w:eastAsia="宋体" w:hAnsi="宋体" w:hint="eastAsia"/>
          <w:sz w:val="24"/>
          <w:szCs w:val="24"/>
        </w:rPr>
        <w:t>领域离岸功能一体谋划，与监管等配套制度一体设计，与经济结构转型一体推进。本课题旨在立足上海强化“五个中心”离岸功能面临的新形势新要求，全面梳理上海“五个中心”离岸功能发展成效和问题，深入分析“五个中心”离岸功能的类型、发展趋势和国内外经验做法，在准确把握“五个中心”之间、各离岸功能之间、离岸功能和在</w:t>
      </w:r>
      <w:proofErr w:type="gramStart"/>
      <w:r w:rsidRPr="009B2926">
        <w:rPr>
          <w:rFonts w:ascii="宋体" w:eastAsia="宋体" w:hAnsi="宋体" w:hint="eastAsia"/>
          <w:sz w:val="24"/>
          <w:szCs w:val="24"/>
        </w:rPr>
        <w:t>岸功能</w:t>
      </w:r>
      <w:proofErr w:type="gramEnd"/>
      <w:r w:rsidRPr="009B2926">
        <w:rPr>
          <w:rFonts w:ascii="宋体" w:eastAsia="宋体" w:hAnsi="宋体" w:hint="eastAsia"/>
          <w:sz w:val="24"/>
          <w:szCs w:val="24"/>
        </w:rPr>
        <w:t>之间联动关系的基础上，研究提出上海强化“五个中心”离岸功能的思路和对策建议。</w:t>
      </w:r>
    </w:p>
    <w:p w14:paraId="0BC1292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0C54F2D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1.上海强化“五个中心”离岸功能面临的新形势和新要求；</w:t>
      </w:r>
    </w:p>
    <w:p w14:paraId="31F61AD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2.“五个中心”离岸功能的类型、发展趋势和国内外经验借鉴；</w:t>
      </w:r>
    </w:p>
    <w:p w14:paraId="4970B56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3.上海“五个中心”离岸功能的发展现状和问题瓶颈；</w:t>
      </w:r>
    </w:p>
    <w:p w14:paraId="03EBD73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4.上海“五个中心”离岸功能的发展思路及功能建设的耦合关系；</w:t>
      </w:r>
    </w:p>
    <w:p w14:paraId="09ACCFB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45A9A52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1831A4CF"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2.新形势下上海经济增长动力机制研究</w:t>
      </w:r>
    </w:p>
    <w:p w14:paraId="438C524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793DF0D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当前，上海经济增长进入新旧动能转换的关键时期。如何进一步激发传统增长潜能，释放新兴增长动能，实现新旧动能平稳有序转换，形成持续增长动力机制，是上海保持经济持续稳定增长面临的重大课题。本课题旨在分析新形势新环境下经济增长动力演变新趋势新特征，剖析上海经济增长动力现状及瓶颈问题，研究提出新形势下上海形成持续经济增长动力机制的思路、路径和对策建议。</w:t>
      </w:r>
    </w:p>
    <w:p w14:paraId="584C7F8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09C4623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1.当前全球和我国经济增长动力演变趋势及特征；</w:t>
      </w:r>
    </w:p>
    <w:p w14:paraId="4DF79B9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2.上海经济增长动力的现状、潜力及面临的问题；</w:t>
      </w:r>
    </w:p>
    <w:p w14:paraId="2F19972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sz w:val="24"/>
          <w:szCs w:val="24"/>
        </w:rPr>
        <w:t>3.国际大都市形成经济持续增长动力机制的经验；</w:t>
      </w:r>
    </w:p>
    <w:p w14:paraId="03C860B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4.上海形成持续经济增长动力机制的思路和路径；</w:t>
      </w:r>
    </w:p>
    <w:p w14:paraId="393383D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0855481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p>
    <w:p w14:paraId="4ABA64CE"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3.国内外离岸金融业务系统梳理及上海发展的整体考虑和突破口研究</w:t>
      </w:r>
    </w:p>
    <w:p w14:paraId="6BBA084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5ADB822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大力发展离岸金融，有利于增强上海国际金融中心的竞争力和影响力。近年来，随着国内企业出海步伐的日益加快，上海积极推进离岸金融市场建设和政策制度创新，离岸金融产品体系逐步丰富，离岸金融活动更趋活跃。但对标对表国内外标杆城市，上海离岸金融在市场规模、业务品种、基础设施和影响力等方面仍有较大差距。本课题旨在系统梳理国内外标杆城市离岸金融业务类型和经验做法，立足当前国家经济金融发展要求，结合上海离岸金融业务的发展基础，针对性地提出上海离岸金融业务进一步发展的突破口和对策建议。</w:t>
      </w:r>
    </w:p>
    <w:p w14:paraId="321CD23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16BA06E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1.系统梳理国内外离岸金融业务类型；</w:t>
      </w:r>
    </w:p>
    <w:p w14:paraId="79A70A0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2.国内外标杆城市离岸金融业务发展的经验借鉴；</w:t>
      </w:r>
    </w:p>
    <w:p w14:paraId="1839A1E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3.上海离岸金融业务的发展现状和问题瓶颈；</w:t>
      </w:r>
    </w:p>
    <w:p w14:paraId="7604636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4.上海发展离岸金融业务的整体考虑、突破口；</w:t>
      </w:r>
    </w:p>
    <w:p w14:paraId="2166030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618F7F7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591989C3"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4.上海建立中小金融机构风险监测、早期纠正及信息沟通机制研究</w:t>
      </w:r>
    </w:p>
    <w:p w14:paraId="43C6EB0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41329E8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中小金融机构作为金融体系的“毛细血管”，在服务“三农”和中小</w:t>
      </w:r>
      <w:proofErr w:type="gramStart"/>
      <w:r w:rsidRPr="009B2926">
        <w:rPr>
          <w:rFonts w:ascii="宋体" w:eastAsia="宋体" w:hAnsi="宋体" w:hint="eastAsia"/>
          <w:sz w:val="24"/>
          <w:szCs w:val="24"/>
        </w:rPr>
        <w:t>微企业</w:t>
      </w:r>
      <w:proofErr w:type="gramEnd"/>
      <w:r w:rsidRPr="009B2926">
        <w:rPr>
          <w:rFonts w:ascii="宋体" w:eastAsia="宋体" w:hAnsi="宋体" w:hint="eastAsia"/>
          <w:sz w:val="24"/>
          <w:szCs w:val="24"/>
        </w:rPr>
        <w:t>等方面发挥着不可替代的作用。切实加强对中小金融机构风险苗头的发现监测、早期干预与处置，是上海统筹金融发展和安全，加快建设国际金融中心的重要内容。本课题旨在分类分析上海中小金融机构主要风险点，提出甄别监测中小金融机构风险、加强早期纠正及信息沟通、强化金融风险治理等方面的总体思路、有效路径和实施机制。</w:t>
      </w:r>
    </w:p>
    <w:p w14:paraId="4DF8124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40E2365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sz w:val="24"/>
          <w:szCs w:val="24"/>
        </w:rPr>
        <w:t>1.上海各类型中小金融机构的业务布局和主要风险点；</w:t>
      </w:r>
    </w:p>
    <w:p w14:paraId="414A72F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2.上海各类型中小金融机构在风险监测、早期纠正及信息沟通机制等方面存在的薄弱环节与瓶颈制约；</w:t>
      </w:r>
    </w:p>
    <w:p w14:paraId="6028D6F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3.中小金融机构风险监测早期纠正及建立信息沟通机制的国内外经验借鉴；</w:t>
      </w:r>
    </w:p>
    <w:p w14:paraId="19CB201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4.上海中小金融机构风险监测、早期纠正及建立信息沟通机制的思路、路径；</w:t>
      </w:r>
    </w:p>
    <w:p w14:paraId="209AD6D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6F30D0B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3EC3074B"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5.上海服务贸易开放度的国际比较与重点开放举措研究</w:t>
      </w:r>
    </w:p>
    <w:p w14:paraId="5AFB9EC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02077D5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党的二十届三中全会提出，“创新提升服务贸易”。服务贸易是体现对外开放度的重要领域，也是上海深化国际贸易中心建设需要突破的重点。上海服务贸易规模稳居全国前列，发展快、潜力大。本课题旨在客观、深入、系统衡量我国服务贸易开放度，在国际比较的基础上，研究提出上海率先加大开放力度，提升服务贸易国际竞争力的具体举措。</w:t>
      </w:r>
    </w:p>
    <w:p w14:paraId="7460DAF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42BCCD1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1.对</w:t>
      </w:r>
      <w:proofErr w:type="gramStart"/>
      <w:r w:rsidRPr="009B2926">
        <w:rPr>
          <w:rFonts w:ascii="宋体" w:eastAsia="宋体" w:hAnsi="宋体" w:hint="eastAsia"/>
          <w:sz w:val="24"/>
          <w:szCs w:val="24"/>
        </w:rPr>
        <w:t>标国际</w:t>
      </w:r>
      <w:proofErr w:type="gramEnd"/>
      <w:r w:rsidRPr="009B2926">
        <w:rPr>
          <w:rFonts w:ascii="宋体" w:eastAsia="宋体" w:hAnsi="宋体" w:hint="eastAsia"/>
          <w:sz w:val="24"/>
          <w:szCs w:val="24"/>
        </w:rPr>
        <w:t>影响力较大、评估范围广的服务贸易限制指数，对我国服务贸易存在的限制措施进行梳理，并与国际通行做法进行比较；</w:t>
      </w:r>
    </w:p>
    <w:p w14:paraId="60158F8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2.研究提出在上海率先开展服务贸易扩大开放的思路、路径及重点领域；</w:t>
      </w:r>
    </w:p>
    <w:p w14:paraId="362F03A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3.结合上海实际，提出可落地、可操作的重大开放举措；</w:t>
      </w:r>
    </w:p>
    <w:p w14:paraId="44AC1BE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4.有针对性的对策建议。</w:t>
      </w:r>
    </w:p>
    <w:p w14:paraId="19B8090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443FE2CE"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6.上海强化创新布局的战略敏捷和创新要素的高效整合研究</w:t>
      </w:r>
    </w:p>
    <w:p w14:paraId="61ECE3A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57E78B2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在全球科技竞争加剧、技术迭代加速、产业链与创新链深度融合的背景下，进一步强化创新布局的战略敏捷、创新要素的高效整合是上海赢得科技创新战略主动的关键。本课题重点从战略敏捷和创新要素高效整合两个维度出发，深入研究上海创新布局、创新要素整合的</w:t>
      </w:r>
      <w:proofErr w:type="gramStart"/>
      <w:r w:rsidRPr="009B2926">
        <w:rPr>
          <w:rFonts w:ascii="宋体" w:eastAsia="宋体" w:hAnsi="宋体" w:hint="eastAsia"/>
          <w:sz w:val="24"/>
          <w:szCs w:val="24"/>
        </w:rPr>
        <w:t>裉</w:t>
      </w:r>
      <w:proofErr w:type="gramEnd"/>
      <w:r w:rsidRPr="009B2926">
        <w:rPr>
          <w:rFonts w:ascii="宋体" w:eastAsia="宋体" w:hAnsi="宋体" w:hint="eastAsia"/>
          <w:sz w:val="24"/>
          <w:szCs w:val="24"/>
        </w:rPr>
        <w:t>节问题，及时、准确、高效整合创新要素，完善具有前瞻性和可操作性的政策机制，提升面向未来技术变革和市场需求的韧性，不断提高战略敏捷、战略主动的能力，为加快建设具有全球影响力的</w:t>
      </w:r>
      <w:proofErr w:type="gramStart"/>
      <w:r w:rsidRPr="009B2926">
        <w:rPr>
          <w:rFonts w:ascii="宋体" w:eastAsia="宋体" w:hAnsi="宋体" w:hint="eastAsia"/>
          <w:sz w:val="24"/>
          <w:szCs w:val="24"/>
        </w:rPr>
        <w:t>科创中</w:t>
      </w:r>
      <w:r w:rsidRPr="009B2926">
        <w:rPr>
          <w:rFonts w:ascii="宋体" w:eastAsia="宋体" w:hAnsi="宋体" w:hint="eastAsia"/>
          <w:sz w:val="24"/>
          <w:szCs w:val="24"/>
        </w:rPr>
        <w:lastRenderedPageBreak/>
        <w:t>心</w:t>
      </w:r>
      <w:proofErr w:type="gramEnd"/>
      <w:r w:rsidRPr="009B2926">
        <w:rPr>
          <w:rFonts w:ascii="宋体" w:eastAsia="宋体" w:hAnsi="宋体" w:hint="eastAsia"/>
          <w:sz w:val="24"/>
          <w:szCs w:val="24"/>
        </w:rPr>
        <w:t>提供支撑。</w:t>
      </w:r>
    </w:p>
    <w:p w14:paraId="68D294E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71A69F0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1.上海创新布局和创新要素整合的现状及</w:t>
      </w:r>
      <w:proofErr w:type="gramStart"/>
      <w:r w:rsidRPr="009B2926">
        <w:rPr>
          <w:rFonts w:ascii="宋体" w:eastAsia="宋体" w:hAnsi="宋体" w:hint="eastAsia"/>
          <w:sz w:val="24"/>
          <w:szCs w:val="24"/>
        </w:rPr>
        <w:t>裉</w:t>
      </w:r>
      <w:proofErr w:type="gramEnd"/>
      <w:r w:rsidRPr="009B2926">
        <w:rPr>
          <w:rFonts w:ascii="宋体" w:eastAsia="宋体" w:hAnsi="宋体" w:hint="eastAsia"/>
          <w:sz w:val="24"/>
          <w:szCs w:val="24"/>
        </w:rPr>
        <w:t>节问题；</w:t>
      </w:r>
    </w:p>
    <w:p w14:paraId="202EE1B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2.国内外著名科技创新中心城市在强化战略敏捷和创新要素整合方面的成功经验；</w:t>
      </w:r>
    </w:p>
    <w:p w14:paraId="41955F1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3.上海强化创新布局战略敏捷的基本思路和实施路径；</w:t>
      </w:r>
    </w:p>
    <w:p w14:paraId="1A6D4DF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4.上海创新要素高效整合的有效机制；</w:t>
      </w:r>
    </w:p>
    <w:p w14:paraId="6E5401E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27DA9FB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092EE9CF"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7.上海加快构建航运绿色低碳供应链研究</w:t>
      </w:r>
    </w:p>
    <w:p w14:paraId="67CC5D0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2618A8A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构建航运绿色低碳供应链是上海加快航运绿色转型发展、推动国际航运中心能级跃升的重要支撑。本课题旨在深入剖析绿色航运发展趋势，科学</w:t>
      </w:r>
      <w:proofErr w:type="gramStart"/>
      <w:r w:rsidRPr="009B2926">
        <w:rPr>
          <w:rFonts w:ascii="宋体" w:eastAsia="宋体" w:hAnsi="宋体" w:hint="eastAsia"/>
          <w:sz w:val="24"/>
          <w:szCs w:val="24"/>
        </w:rPr>
        <w:t>研</w:t>
      </w:r>
      <w:proofErr w:type="gramEnd"/>
      <w:r w:rsidRPr="009B2926">
        <w:rPr>
          <w:rFonts w:ascii="宋体" w:eastAsia="宋体" w:hAnsi="宋体" w:hint="eastAsia"/>
          <w:sz w:val="24"/>
          <w:szCs w:val="24"/>
        </w:rPr>
        <w:t>判上海构建航运绿色低碳供应链的基础和方向，同时对</w:t>
      </w:r>
      <w:proofErr w:type="gramStart"/>
      <w:r w:rsidRPr="009B2926">
        <w:rPr>
          <w:rFonts w:ascii="宋体" w:eastAsia="宋体" w:hAnsi="宋体" w:hint="eastAsia"/>
          <w:sz w:val="24"/>
          <w:szCs w:val="24"/>
        </w:rPr>
        <w:t>标国际</w:t>
      </w:r>
      <w:proofErr w:type="gramEnd"/>
      <w:r w:rsidRPr="009B2926">
        <w:rPr>
          <w:rFonts w:ascii="宋体" w:eastAsia="宋体" w:hAnsi="宋体" w:hint="eastAsia"/>
          <w:sz w:val="24"/>
          <w:szCs w:val="24"/>
        </w:rPr>
        <w:t>水平、借鉴经验规律，提出上海加快构建航运绿色低碳供应链的路径、突破口以及举措建议。</w:t>
      </w:r>
    </w:p>
    <w:p w14:paraId="1B0C19B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3A42662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1.全球航运业绿色化发展和动力变革的趋势分析；</w:t>
      </w:r>
    </w:p>
    <w:p w14:paraId="2055D19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2.上海加快构建航运绿色低碳供应链现状基础及主要瓶颈；</w:t>
      </w:r>
    </w:p>
    <w:p w14:paraId="1757600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3.与国际先进水平的优劣势对比分析及先进经验借鉴；</w:t>
      </w:r>
    </w:p>
    <w:p w14:paraId="0E0AFCC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4.上海加快构建航运绿色低碳供应链的目标、路径和抓手；</w:t>
      </w:r>
    </w:p>
    <w:p w14:paraId="568F2B4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4D7C920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3EFB99DF"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8.提升上海“文体旅流量”与“消费增量”研究</w:t>
      </w:r>
    </w:p>
    <w:p w14:paraId="554ACCB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319D488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十二届市委六次全会指出，要着力推动</w:t>
      </w:r>
      <w:proofErr w:type="gramStart"/>
      <w:r w:rsidRPr="009B2926">
        <w:rPr>
          <w:rFonts w:ascii="宋体" w:eastAsia="宋体" w:hAnsi="宋体" w:hint="eastAsia"/>
          <w:sz w:val="24"/>
          <w:szCs w:val="24"/>
        </w:rPr>
        <w:t>文旅商体展</w:t>
      </w:r>
      <w:proofErr w:type="gramEnd"/>
      <w:r w:rsidRPr="009B2926">
        <w:rPr>
          <w:rFonts w:ascii="宋体" w:eastAsia="宋体" w:hAnsi="宋体" w:hint="eastAsia"/>
          <w:sz w:val="24"/>
          <w:szCs w:val="24"/>
        </w:rPr>
        <w:t>融合发展。文体</w:t>
      </w:r>
      <w:proofErr w:type="gramStart"/>
      <w:r w:rsidRPr="009B2926">
        <w:rPr>
          <w:rFonts w:ascii="宋体" w:eastAsia="宋体" w:hAnsi="宋体" w:hint="eastAsia"/>
          <w:sz w:val="24"/>
          <w:szCs w:val="24"/>
        </w:rPr>
        <w:t>旅消费</w:t>
      </w:r>
      <w:proofErr w:type="gramEnd"/>
      <w:r w:rsidRPr="009B2926">
        <w:rPr>
          <w:rFonts w:ascii="宋体" w:eastAsia="宋体" w:hAnsi="宋体" w:hint="eastAsia"/>
          <w:sz w:val="24"/>
          <w:szCs w:val="24"/>
        </w:rPr>
        <w:t>是扩大内需、满足人民群众美好生活需求的重要举措。目前，上海</w:t>
      </w:r>
      <w:proofErr w:type="gramStart"/>
      <w:r w:rsidRPr="009B2926">
        <w:rPr>
          <w:rFonts w:ascii="宋体" w:eastAsia="宋体" w:hAnsi="宋体" w:hint="eastAsia"/>
          <w:sz w:val="24"/>
          <w:szCs w:val="24"/>
        </w:rPr>
        <w:t>文旅商</w:t>
      </w:r>
      <w:proofErr w:type="gramEnd"/>
      <w:r w:rsidRPr="009B2926">
        <w:rPr>
          <w:rFonts w:ascii="宋体" w:eastAsia="宋体" w:hAnsi="宋体" w:hint="eastAsia"/>
          <w:sz w:val="24"/>
          <w:szCs w:val="24"/>
        </w:rPr>
        <w:t>体活动蓬勃发展，但本地市场文体</w:t>
      </w:r>
      <w:proofErr w:type="gramStart"/>
      <w:r w:rsidRPr="009B2926">
        <w:rPr>
          <w:rFonts w:ascii="宋体" w:eastAsia="宋体" w:hAnsi="宋体" w:hint="eastAsia"/>
          <w:sz w:val="24"/>
          <w:szCs w:val="24"/>
        </w:rPr>
        <w:t>旅消费</w:t>
      </w:r>
      <w:proofErr w:type="gramEnd"/>
      <w:r w:rsidRPr="009B2926">
        <w:rPr>
          <w:rFonts w:ascii="宋体" w:eastAsia="宋体" w:hAnsi="宋体" w:hint="eastAsia"/>
          <w:sz w:val="24"/>
          <w:szCs w:val="24"/>
        </w:rPr>
        <w:t>的巨大潜力仍亟待挖掘。本课题旨在研究如何提升上海“文体旅流量”并将其有效转化为“消费增量”的思路和做法，助推上海国际文化大都市建设向更高质量发展。</w:t>
      </w:r>
    </w:p>
    <w:p w14:paraId="79F3282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0058F96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1.上海“文体旅流量”和“消费增量”的现状及结构分析；</w:t>
      </w:r>
    </w:p>
    <w:p w14:paraId="7063A62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2.上海“文体旅流量”转化为“消费增量”的问题与瓶颈；</w:t>
      </w:r>
    </w:p>
    <w:p w14:paraId="39EADF1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3.国外文体</w:t>
      </w:r>
      <w:proofErr w:type="gramStart"/>
      <w:r w:rsidRPr="009B2926">
        <w:rPr>
          <w:rFonts w:ascii="宋体" w:eastAsia="宋体" w:hAnsi="宋体" w:hint="eastAsia"/>
          <w:sz w:val="24"/>
          <w:szCs w:val="24"/>
        </w:rPr>
        <w:t>旅消费</w:t>
      </w:r>
      <w:proofErr w:type="gramEnd"/>
      <w:r w:rsidRPr="009B2926">
        <w:rPr>
          <w:rFonts w:ascii="宋体" w:eastAsia="宋体" w:hAnsi="宋体" w:hint="eastAsia"/>
          <w:sz w:val="24"/>
          <w:szCs w:val="24"/>
        </w:rPr>
        <w:t>的先进做法和经验借鉴；</w:t>
      </w:r>
    </w:p>
    <w:p w14:paraId="027C8BC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4.有针对性的对策建议。</w:t>
      </w:r>
    </w:p>
    <w:p w14:paraId="7F0B541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70A6E248"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9.上海培育壮大工业服务业的思路和重点领域研究</w:t>
      </w:r>
    </w:p>
    <w:p w14:paraId="4D43DDC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3F9F7A8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在新一轮科技革命、产业革命背景下，服务业与工业融合发展趋势更加明显，工业服务业成为赋能工业高质量发展的重要支撑，迎来了发展新契机和新空间。本课题旨在诠释工业服务业内涵特征、发展规律和演变趋势的基础上，分析上海工业服务业发展现状，剖析优势与不足。同时，借鉴国内外城市工业服务业发展的先进经验，研究提出培育壮大上海工业服务业的思路、路径和重点突破口。</w:t>
      </w:r>
    </w:p>
    <w:p w14:paraId="642D3E9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36C7697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1.工业服务业内涵特征、发展规律和演变趋势；</w:t>
      </w:r>
    </w:p>
    <w:p w14:paraId="1B25098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2.上海工业服务业发展现状分析；</w:t>
      </w:r>
    </w:p>
    <w:p w14:paraId="76EBC5C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3.国内外城市工业服务业发展的先进经验；</w:t>
      </w:r>
    </w:p>
    <w:p w14:paraId="4E0F4A8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4.上海培育壮大工业服务业的思路、路径和重点突破口；</w:t>
      </w:r>
    </w:p>
    <w:p w14:paraId="3BAB9C0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418D70B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6A2AE557"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10.上海发现、甄别和培育未来产业的机制研究</w:t>
      </w:r>
    </w:p>
    <w:p w14:paraId="0AAD1CE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2E3AFC7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超前谋划和布局未来产业，对于上海构建现代化产业体系、推动产业转型和经济高质量发展具有重要意义。本课题旨在研究分析上海如何敏锐地发现未来产业趋势，科学甄别具有应用前景的未来产业方向，探讨如何构建高效、灵活且具有前瞻性的未来产业培育机制，为上海加快形成新质生产力提供支撑。</w:t>
      </w:r>
    </w:p>
    <w:p w14:paraId="27F4820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6A2D18B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1.分析预测全球科技创新趋势及未来产业发展方向；</w:t>
      </w:r>
    </w:p>
    <w:p w14:paraId="5F1AEE7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2.国内外关于未来产业的发现、甄别及培育所采取的主要做法与经验；</w:t>
      </w:r>
    </w:p>
    <w:p w14:paraId="273B22F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sz w:val="24"/>
          <w:szCs w:val="24"/>
        </w:rPr>
        <w:t>3.当前发现、甄别和培育未来产业面临的主要挑战；</w:t>
      </w:r>
    </w:p>
    <w:p w14:paraId="22B978D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4.上海发现、甄别和培育未来产业的机制设计；</w:t>
      </w:r>
    </w:p>
    <w:p w14:paraId="405D5D1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58C83F4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15304210"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11.上海鼓励外资企业转型升级研究</w:t>
      </w:r>
    </w:p>
    <w:p w14:paraId="77632D4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32CD42A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上海是外商投资的热土和高地，也是全国外资的风向标。随着内外部环境的变化、新技术应用及数字化、绿色化趋势的发展，外资企业在沪发展面临新机遇、新挑战。本课题旨在深入调研的基础上，提出在沪外资企业转型升级的主要趋势、方向，并结合企业实际诉求，提出有针对性、可操作的政策建议，推动外资企业更好统筹国内国际两个市场、两种资源。</w:t>
      </w:r>
    </w:p>
    <w:p w14:paraId="0783DC1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68A0024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1.在沪外资企业发展现状、面临的新机遇、新挑战；</w:t>
      </w:r>
    </w:p>
    <w:p w14:paraId="5D842B0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2.在沪外资企业转型升级的趋势分析、主要方向、政策诉求及具体案例；</w:t>
      </w:r>
    </w:p>
    <w:p w14:paraId="3274294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3.上海鼓励外资企业转型升级的具体对策建议。</w:t>
      </w:r>
    </w:p>
    <w:p w14:paraId="2D5F577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3DAA3FB3"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12.上海加强对“一带一路”沿线国家的投资与贸易联动发展思路研究</w:t>
      </w:r>
    </w:p>
    <w:p w14:paraId="475A91F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789E85B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共建“一带一路”已经进入高质量发展新阶段。上海要准确把握参与共建“一带一路”高质量发展面临的机遇和挑战，统筹巩固传统领域合作和稳步拓展新兴领域合作，努力打造更多新的合作增长点。本课题旨在深入分析上海对“一带一路”沿线国家的投资与贸易的基础条件，立足更好发挥“一带一路”建设桥头堡作用，加强投资与贸易联动发展，不断增强参与共建“一带一路”高质量发展的能力，提出有针对性的对策建议。</w:t>
      </w:r>
    </w:p>
    <w:p w14:paraId="747BFD1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53AA40B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1.上海与“一带一路”沿线国家的投资与贸易发展现状；</w:t>
      </w:r>
    </w:p>
    <w:p w14:paraId="4580833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2.加强对“一带一路”沿线国家的投资与贸易联动发展面临的主要问题、制约因素；</w:t>
      </w:r>
    </w:p>
    <w:p w14:paraId="6E36C8A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3.上海进一步加强与“一带一路”沿线国家投资与贸易联动发展的总体思路</w:t>
      </w:r>
      <w:r w:rsidRPr="009B2926">
        <w:rPr>
          <w:rFonts w:ascii="宋体" w:eastAsia="宋体" w:hAnsi="宋体" w:hint="eastAsia"/>
          <w:sz w:val="24"/>
          <w:szCs w:val="24"/>
        </w:rPr>
        <w:lastRenderedPageBreak/>
        <w:t>与重点领域；</w:t>
      </w:r>
    </w:p>
    <w:p w14:paraId="46BD335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4.具体实施路径和重大举措；</w:t>
      </w:r>
    </w:p>
    <w:p w14:paraId="63678E1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16C3AB8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6B982E56"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13.提升长三角创新能力和辐射带动作用研究</w:t>
      </w:r>
    </w:p>
    <w:p w14:paraId="4836805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6DE6876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长三角区域是我国创新资源最密集、创新活跃度最高的地区之一，创新一体化步伐不断加快，辐射带动效应日益显现。本课题旨在全面</w:t>
      </w:r>
      <w:proofErr w:type="gramStart"/>
      <w:r w:rsidRPr="009B2926">
        <w:rPr>
          <w:rFonts w:ascii="宋体" w:eastAsia="宋体" w:hAnsi="宋体" w:hint="eastAsia"/>
          <w:sz w:val="24"/>
          <w:szCs w:val="24"/>
        </w:rPr>
        <w:t>分析长三角区域创新</w:t>
      </w:r>
      <w:proofErr w:type="gramEnd"/>
      <w:r w:rsidRPr="009B2926">
        <w:rPr>
          <w:rFonts w:ascii="宋体" w:eastAsia="宋体" w:hAnsi="宋体" w:hint="eastAsia"/>
          <w:sz w:val="24"/>
          <w:szCs w:val="24"/>
        </w:rPr>
        <w:t>能力和辐射带动作用现状的基础上，剖析</w:t>
      </w:r>
      <w:proofErr w:type="gramStart"/>
      <w:r w:rsidRPr="009B2926">
        <w:rPr>
          <w:rFonts w:ascii="宋体" w:eastAsia="宋体" w:hAnsi="宋体" w:hint="eastAsia"/>
          <w:sz w:val="24"/>
          <w:szCs w:val="24"/>
        </w:rPr>
        <w:t>制约长</w:t>
      </w:r>
      <w:proofErr w:type="gramEnd"/>
      <w:r w:rsidRPr="009B2926">
        <w:rPr>
          <w:rFonts w:ascii="宋体" w:eastAsia="宋体" w:hAnsi="宋体" w:hint="eastAsia"/>
          <w:sz w:val="24"/>
          <w:szCs w:val="24"/>
        </w:rPr>
        <w:t>三角地区创新潜力释放和辐射带动作用发挥的瓶颈问题。同时，借鉴国内外重点区域提升创新能力和辐射带动作用经验，研究提出提升长三角地区创新能力和辐射带动作用的思路、路径和重点突破口。</w:t>
      </w:r>
    </w:p>
    <w:p w14:paraId="3FE5A00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6738570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1.长三角创新能力和辐射带动作用的现状分析；</w:t>
      </w:r>
    </w:p>
    <w:p w14:paraId="77705DE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2.长三角提升创新能力和辐射带动作</w:t>
      </w:r>
      <w:proofErr w:type="gramStart"/>
      <w:r w:rsidRPr="009B2926">
        <w:rPr>
          <w:rFonts w:ascii="宋体" w:eastAsia="宋体" w:hAnsi="宋体" w:hint="eastAsia"/>
          <w:sz w:val="24"/>
          <w:szCs w:val="24"/>
        </w:rPr>
        <w:t>用面临</w:t>
      </w:r>
      <w:proofErr w:type="gramEnd"/>
      <w:r w:rsidRPr="009B2926">
        <w:rPr>
          <w:rFonts w:ascii="宋体" w:eastAsia="宋体" w:hAnsi="宋体" w:hint="eastAsia"/>
          <w:sz w:val="24"/>
          <w:szCs w:val="24"/>
        </w:rPr>
        <w:t>的瓶颈问题；</w:t>
      </w:r>
    </w:p>
    <w:p w14:paraId="2CCF01A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3.国内外重点区域提升创新能力和辐射效应作用经验；</w:t>
      </w:r>
    </w:p>
    <w:p w14:paraId="1C7FD11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4.提升长三角创新能力和辐射带动作用的思路、路径和重点突破口；</w:t>
      </w:r>
    </w:p>
    <w:p w14:paraId="6E86372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2DFDAE8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781E2EA9"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14.临港新片区建设全球离岸创新基地研究</w:t>
      </w:r>
    </w:p>
    <w:p w14:paraId="38F108A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11E4A61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临港新片区正按照《浦东新区综合改革试点实施方案（2023—2027年）》要求，建设全球离岸创新基地，探索主动融入全球科技创新网络的“离岸支点”机制。本课题旨在深入研究临港新片区建设全球离岸创新基地的内涵、重点任务，充分发挥临港新片区要素资源优势与制度创新优势，积极破解要素跨境流动不畅等问题，力争全球离岸创新基地建设取得新突破，助力上海国际科创中心功能提升。</w:t>
      </w:r>
    </w:p>
    <w:p w14:paraId="0BC46A2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0929B4B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1.临港新片区建设全球离岸创新基地的内涵与重点任务；</w:t>
      </w:r>
    </w:p>
    <w:p w14:paraId="2007643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sz w:val="24"/>
          <w:szCs w:val="24"/>
        </w:rPr>
        <w:t>2.目前已取得的成绩、面临的问题与难点；</w:t>
      </w:r>
    </w:p>
    <w:p w14:paraId="569C7C9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3.全球离岸创新基地建设的国内外经验启示与借鉴；</w:t>
      </w:r>
    </w:p>
    <w:p w14:paraId="4C650BF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4.临港新片区建设全球离岸创新基地的突破口与重大举措；</w:t>
      </w:r>
    </w:p>
    <w:p w14:paraId="5B89E64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5453941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256645CD"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15.虹桥国际中央商务区进一步发挥改革开放试验田作用研究</w:t>
      </w:r>
    </w:p>
    <w:p w14:paraId="5F90897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46F6525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十二届市委五次全会提出，“发挥重点区域改革开放试验田作用”。虹桥国际中央商务区作为虹桥国际开放枢纽的核心承载区，肩负着带动长三角一体化、长三角城市群发展和上海国际贸易中心建设等重要使命。本课题旨在聚焦虹桥国际中央商务区功能定位，着眼落实国家战略，大胆试、大胆闯、自主改，提出更好为国家试制度、测压力、探新路的重点举措，推动虹桥国际中央商务区在进一步全面深化改革中走在前列。</w:t>
      </w:r>
    </w:p>
    <w:p w14:paraId="72C2226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1CAED63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1.虹桥国际中央商务区在改革开放、制度创新等重点领域已取得的成绩；</w:t>
      </w:r>
    </w:p>
    <w:p w14:paraId="7A5C94C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2.虹桥国际中央商务区发展面临的主要制约因素；</w:t>
      </w:r>
    </w:p>
    <w:p w14:paraId="4CC49B3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3.进一步强化虹桥国际中央商务区核心功能、发挥好改革开放试验田作用的总体思路；</w:t>
      </w:r>
    </w:p>
    <w:p w14:paraId="2D836FD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4.有针对性的对策建议。</w:t>
      </w:r>
    </w:p>
    <w:p w14:paraId="2665487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1698F4A4"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16.上海增强“五个新城”城市吸引力研究</w:t>
      </w:r>
    </w:p>
    <w:p w14:paraId="04EDE60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359EB26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十四五”以来，上海“五个新城”建设取得明显成效，城市功能不断完善，但和周边城市相比，影响力和吸引力尚有不足，特别是资源要素吸引力需要进一步增强。本课题旨在立足当前“五个新城”的功能打造、产业基础、要素集聚等方面，研究分析增强“五个新城”城市吸引力的共性问题、主要瓶颈及差异化因素，在充分借鉴国内外成功经验的基础上，聚焦产业发展引导和培育、新老城区空间和功能缝合、近远期实施安排等重点领域提出相关政策思路和举措建议。</w:t>
      </w:r>
    </w:p>
    <w:p w14:paraId="242FBA3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5606C54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sz w:val="24"/>
          <w:szCs w:val="24"/>
        </w:rPr>
        <w:t>1.“五个新城”资源要素吸引力的现状和主要差距；</w:t>
      </w:r>
    </w:p>
    <w:p w14:paraId="5CCB796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2.制约“五个新城”资源要素吸引力进一步提升的瓶颈；</w:t>
      </w:r>
    </w:p>
    <w:p w14:paraId="04FD563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3.国内外新城、卫星城增强城市吸引力的经验借鉴；</w:t>
      </w:r>
    </w:p>
    <w:p w14:paraId="05E2124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4.上海增强“五个新城”城市吸引力的工作思路和抓手；</w:t>
      </w:r>
    </w:p>
    <w:p w14:paraId="4CE385B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4F8D43C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796DE6A8"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17.上海共同富裕的测度评价与推进路径研究</w:t>
      </w:r>
    </w:p>
    <w:p w14:paraId="0836B22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355DEE4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新时代新征程上，逐步实现共同富裕被摆在更加突出更加重要的位置。对于人口规模庞大、人群构成多样、市</w:t>
      </w:r>
      <w:proofErr w:type="gramStart"/>
      <w:r w:rsidRPr="009B2926">
        <w:rPr>
          <w:rFonts w:ascii="宋体" w:eastAsia="宋体" w:hAnsi="宋体" w:hint="eastAsia"/>
          <w:sz w:val="24"/>
          <w:szCs w:val="24"/>
        </w:rPr>
        <w:t>域发展</w:t>
      </w:r>
      <w:proofErr w:type="gramEnd"/>
      <w:r w:rsidRPr="009B2926">
        <w:rPr>
          <w:rFonts w:ascii="宋体" w:eastAsia="宋体" w:hAnsi="宋体" w:hint="eastAsia"/>
          <w:sz w:val="24"/>
          <w:szCs w:val="24"/>
        </w:rPr>
        <w:t>存在差异的上海，如何推进实现共同富裕是亟待破解的重大课题。本课题旨在分析共同富裕的内涵特征以及上海实现共同富裕的</w:t>
      </w:r>
      <w:proofErr w:type="gramStart"/>
      <w:r w:rsidRPr="009B2926">
        <w:rPr>
          <w:rFonts w:ascii="宋体" w:eastAsia="宋体" w:hAnsi="宋体" w:hint="eastAsia"/>
          <w:sz w:val="24"/>
          <w:szCs w:val="24"/>
        </w:rPr>
        <w:t>特有要求</w:t>
      </w:r>
      <w:proofErr w:type="gramEnd"/>
      <w:r w:rsidRPr="009B2926">
        <w:rPr>
          <w:rFonts w:ascii="宋体" w:eastAsia="宋体" w:hAnsi="宋体" w:hint="eastAsia"/>
          <w:sz w:val="24"/>
          <w:szCs w:val="24"/>
        </w:rPr>
        <w:t>的基础上，研究构建上海实现共同富裕的测度评价体系。同时，依托测度评价体系，分析上海推进共同富裕的成效和短板，提出上海进一步推进共同富裕的思路、路径及相关建议。</w:t>
      </w:r>
    </w:p>
    <w:p w14:paraId="6F8A8DF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3174AF0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1.共同富裕的内涵特征以及上海实现共同富裕的特有要求；</w:t>
      </w:r>
    </w:p>
    <w:p w14:paraId="646B238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2.上海实现共同富裕的测度评价体系；</w:t>
      </w:r>
    </w:p>
    <w:p w14:paraId="7D3E4A7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3.上海推进实现共同富裕的成效和短板；</w:t>
      </w:r>
    </w:p>
    <w:p w14:paraId="59BC2E1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4.上海进一步推进实现共同富裕的思路和路径；</w:t>
      </w:r>
    </w:p>
    <w:p w14:paraId="2342223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3B2798B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791A33D6"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18.新形势下上海创新海外引才模式研究</w:t>
      </w:r>
    </w:p>
    <w:p w14:paraId="7D43A20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26AB1DF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随着科技革命和产业变革的日新月异，人才需求结构正发生深刻变化，传统海外引才模式面临诸多挑战。新形势下，上海承担着建设“五个中心”和建成社会主义现代化国际大都市的重要使命战略任务，对海外人才提出了新的要求。本课题旨在梳理全球人才分布现状、流动趋势和上海对海外人才的需求情况，研究提出更加开放有效的海外引才模式，创新更加灵活的海外引才机制，进一步增强上海配置全球创新资源的能力。</w:t>
      </w:r>
    </w:p>
    <w:p w14:paraId="0DA859B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0E8710B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1.研究分析目前上海海外引才现状、模式与海外人才需求的适配性；</w:t>
      </w:r>
    </w:p>
    <w:p w14:paraId="6E99BFC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2.当前全球人才的分布格局及流动趋势；</w:t>
      </w:r>
    </w:p>
    <w:p w14:paraId="1B6034E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3.发达国家和地区海外引才的创新举措与经验；</w:t>
      </w:r>
    </w:p>
    <w:p w14:paraId="54DB41F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4.上海顺应科技创新和产业变革亟需海外人才的领域、类型和规模；</w:t>
      </w:r>
    </w:p>
    <w:p w14:paraId="7A7D65D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5.优化上海海外人才引进模式和服务保障机制设计；</w:t>
      </w:r>
    </w:p>
    <w:p w14:paraId="37B9825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6.有针对性的对策建议。</w:t>
      </w:r>
    </w:p>
    <w:p w14:paraId="62C9055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54DF9381"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19.上海创新多元化消费场景的突破口和举措研究</w:t>
      </w:r>
    </w:p>
    <w:p w14:paraId="202AAA1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1FCBC8E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2025年上海市政府工作报告指出，要深化国际消费中心城市建设，创新线上线下相结合的多元化消费场景。创新多元化消费场景是激发消费新需求，推动消费转型升级的重要手段。本课题旨在全方位梳理上海消费场景的供给和需求现状，精准捕捉消费市场新需求、新特征，探索上海创新多元化消费场景的突破口，深入挖掘新业态、新动向，通过政策引导高效释放上海消费市场潜力。</w:t>
      </w:r>
    </w:p>
    <w:p w14:paraId="67E67D7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1067FF4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1.创新多元化消费场景对释放消费市场潜力的重要意义；</w:t>
      </w:r>
    </w:p>
    <w:p w14:paraId="00B8C70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2.上海多元化消费场景发展现状与难点；</w:t>
      </w:r>
    </w:p>
    <w:p w14:paraId="4BB7D33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3.国内外创新多元化消费场景的经验借鉴；</w:t>
      </w:r>
    </w:p>
    <w:p w14:paraId="662E10D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4.上海创新多元化消费场景的实施路径；</w:t>
      </w:r>
    </w:p>
    <w:p w14:paraId="1048C7B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5322BFD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7726D826"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20.上海打造国内跨国企业“出海”桥头堡的生态环境研究</w:t>
      </w:r>
    </w:p>
    <w:p w14:paraId="283F0E5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1616B04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出海”是国内跨国企业充分利用国际国内两个市场、两种资源，深度参与全球产业竞争与合作的重要方式。为构筑国内跨国企业“出海”良性生态圈，服务企业高水平“出海”。本课题旨在深入梳理上海服务国内跨国企业高水平“出海”的现状和突出问题瓶颈，系统研究提出进一步提档升级，打造国内跨国企业“出海”桥头堡的重点思路和举措。</w:t>
      </w:r>
    </w:p>
    <w:p w14:paraId="7F75208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4B6DD69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1.上海服务国内跨国企业“出海”的现状、主要成效；</w:t>
      </w:r>
    </w:p>
    <w:p w14:paraId="4FCE99A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2.上海服务国内跨国企业高水平“出海”的突出问题瓶颈、企业的主要诉求；</w:t>
      </w:r>
    </w:p>
    <w:p w14:paraId="43E96EF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3.国内跨国企业“出海”需要上海服务的生态环境分析；</w:t>
      </w:r>
    </w:p>
    <w:p w14:paraId="6D53B92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4.打造助力国内跨国企业“出海”桥头堡的生态环境的思路与重大举措；</w:t>
      </w:r>
    </w:p>
    <w:p w14:paraId="3FF2CD7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60C0D5A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60D11A78"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21.上海支持高风险、高价值、长周期基础研究的瓶颈和对策研究</w:t>
      </w:r>
    </w:p>
    <w:p w14:paraId="50F14D4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542E74E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高风险、高价值、长周期基础研究是推动科技革命与产业变革的源泉和突破口。本研究旨在深入分析上海在高风险、高价值、长周期基础研究领域的现状、现有支持政策及其面临的瓶颈，明确新时期上海开展高风险、高价值、长周期基础研究的重点领域及其需要的支持政策与创新机制，为上海加快构建现代化产业体系提供支撑。</w:t>
      </w:r>
    </w:p>
    <w:p w14:paraId="1547D98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006FC89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1.高风险、高价值、长周期基础研究的特征与支持模式；</w:t>
      </w:r>
    </w:p>
    <w:p w14:paraId="5B6EE81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2.当前上海高风险、高价值、长周期基础研究的主要领域及其支持模式、存在的主要瓶颈及其成因；</w:t>
      </w:r>
    </w:p>
    <w:p w14:paraId="48CAFD7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3.国内外主要国家或城市支持高风险、高价值、长周期基础研究的经验；</w:t>
      </w:r>
    </w:p>
    <w:p w14:paraId="2E6AC99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4.上海支持高风险、高价值、长周期基础研究的资助体系与长期稳定资助计划的设计；</w:t>
      </w:r>
    </w:p>
    <w:p w14:paraId="51C4C6B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0508A6B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37F159FB"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22.上海加快建立市属国有企业履行战略使命评价制度研究</w:t>
      </w:r>
    </w:p>
    <w:p w14:paraId="4115CA4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7BFEB6D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党的二十届三中全会提出，要建立国有企业履行战略使命评价制度。近年来，上海持续深化市属国资国企分类监管改革，“</w:t>
      </w:r>
      <w:proofErr w:type="gramStart"/>
      <w:r w:rsidRPr="009B2926">
        <w:rPr>
          <w:rFonts w:ascii="宋体" w:eastAsia="宋体" w:hAnsi="宋体" w:hint="eastAsia"/>
          <w:sz w:val="24"/>
          <w:szCs w:val="24"/>
        </w:rPr>
        <w:t>一</w:t>
      </w:r>
      <w:proofErr w:type="gramEnd"/>
      <w:r w:rsidRPr="009B2926">
        <w:rPr>
          <w:rFonts w:ascii="宋体" w:eastAsia="宋体" w:hAnsi="宋体" w:hint="eastAsia"/>
          <w:sz w:val="24"/>
          <w:szCs w:val="24"/>
        </w:rPr>
        <w:t>业</w:t>
      </w:r>
      <w:proofErr w:type="gramStart"/>
      <w:r w:rsidRPr="009B2926">
        <w:rPr>
          <w:rFonts w:ascii="宋体" w:eastAsia="宋体" w:hAnsi="宋体" w:hint="eastAsia"/>
          <w:sz w:val="24"/>
          <w:szCs w:val="24"/>
        </w:rPr>
        <w:t>一</w:t>
      </w:r>
      <w:proofErr w:type="gramEnd"/>
      <w:r w:rsidRPr="009B2926">
        <w:rPr>
          <w:rFonts w:ascii="宋体" w:eastAsia="宋体" w:hAnsi="宋体" w:hint="eastAsia"/>
          <w:sz w:val="24"/>
          <w:szCs w:val="24"/>
        </w:rPr>
        <w:t>策、</w:t>
      </w:r>
      <w:proofErr w:type="gramStart"/>
      <w:r w:rsidRPr="009B2926">
        <w:rPr>
          <w:rFonts w:ascii="宋体" w:eastAsia="宋体" w:hAnsi="宋体" w:hint="eastAsia"/>
          <w:sz w:val="24"/>
          <w:szCs w:val="24"/>
        </w:rPr>
        <w:t>一</w:t>
      </w:r>
      <w:proofErr w:type="gramEnd"/>
      <w:r w:rsidRPr="009B2926">
        <w:rPr>
          <w:rFonts w:ascii="宋体" w:eastAsia="宋体" w:hAnsi="宋体" w:hint="eastAsia"/>
          <w:sz w:val="24"/>
          <w:szCs w:val="24"/>
        </w:rPr>
        <w:t>企</w:t>
      </w:r>
      <w:proofErr w:type="gramStart"/>
      <w:r w:rsidRPr="009B2926">
        <w:rPr>
          <w:rFonts w:ascii="宋体" w:eastAsia="宋体" w:hAnsi="宋体" w:hint="eastAsia"/>
          <w:sz w:val="24"/>
          <w:szCs w:val="24"/>
        </w:rPr>
        <w:t>一</w:t>
      </w:r>
      <w:proofErr w:type="gramEnd"/>
      <w:r w:rsidRPr="009B2926">
        <w:rPr>
          <w:rFonts w:ascii="宋体" w:eastAsia="宋体" w:hAnsi="宋体" w:hint="eastAsia"/>
          <w:sz w:val="24"/>
          <w:szCs w:val="24"/>
        </w:rPr>
        <w:t>策”考核评价体系不断完善。但适应市属国有企业履行战略使命的评价制度仍不健全。本课题旨在从客观全面反映企业服务经济社会发展的效能出发，对标新一轮国资国企改革</w:t>
      </w:r>
      <w:r w:rsidRPr="009B2926">
        <w:rPr>
          <w:rFonts w:ascii="宋体" w:eastAsia="宋体" w:hAnsi="宋体" w:hint="eastAsia"/>
          <w:sz w:val="24"/>
          <w:szCs w:val="24"/>
        </w:rPr>
        <w:lastRenderedPageBreak/>
        <w:t>深化提升要求，深入分析不同类型市属国有企业履行战略使命的共性特征和个性特点，建立市属国有企业履行战略使命评价制度。</w:t>
      </w:r>
    </w:p>
    <w:p w14:paraId="75B8A81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4815B33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1.上海市属国企履行战略使命评价指标体系构建；</w:t>
      </w:r>
    </w:p>
    <w:p w14:paraId="0388AFE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2.上海市属国企履行战略使命评价考核方法；</w:t>
      </w:r>
    </w:p>
    <w:p w14:paraId="2DD1EF5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3.上海市属国企履行战略使命的激励与约束机制设计；</w:t>
      </w:r>
    </w:p>
    <w:p w14:paraId="69D89B9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4.有针对性的对策建议。</w:t>
      </w:r>
    </w:p>
    <w:p w14:paraId="35D5399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500FDC07"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23.上海优化新</w:t>
      </w:r>
      <w:proofErr w:type="gramStart"/>
      <w:r w:rsidRPr="009B2926">
        <w:rPr>
          <w:rFonts w:ascii="宋体" w:eastAsia="宋体" w:hAnsi="宋体" w:hint="eastAsia"/>
          <w:b/>
          <w:bCs/>
          <w:sz w:val="24"/>
          <w:szCs w:val="24"/>
        </w:rPr>
        <w:t>业态新领域</w:t>
      </w:r>
      <w:proofErr w:type="gramEnd"/>
      <w:r w:rsidRPr="009B2926">
        <w:rPr>
          <w:rFonts w:ascii="宋体" w:eastAsia="宋体" w:hAnsi="宋体" w:hint="eastAsia"/>
          <w:b/>
          <w:bCs/>
          <w:sz w:val="24"/>
          <w:szCs w:val="24"/>
        </w:rPr>
        <w:t>市场准入环境研究</w:t>
      </w:r>
    </w:p>
    <w:p w14:paraId="0B78E7E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3864C62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党的二十届三中全会提出，完善市场准入制度，优化新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市场准入环境。近年来，新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日益成为上海产业和企业转型升级的重要方向，以及上海加快发展新质生产力的重点领域。优化新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市场准入环境，有利于</w:t>
      </w:r>
      <w:proofErr w:type="gramStart"/>
      <w:r w:rsidRPr="009B2926">
        <w:rPr>
          <w:rFonts w:ascii="宋体" w:eastAsia="宋体" w:hAnsi="宋体" w:hint="eastAsia"/>
          <w:sz w:val="24"/>
          <w:szCs w:val="24"/>
        </w:rPr>
        <w:t>厘</w:t>
      </w:r>
      <w:proofErr w:type="gramEnd"/>
      <w:r w:rsidRPr="009B2926">
        <w:rPr>
          <w:rFonts w:ascii="宋体" w:eastAsia="宋体" w:hAnsi="宋体" w:hint="eastAsia"/>
          <w:sz w:val="24"/>
          <w:szCs w:val="24"/>
        </w:rPr>
        <w:t>清政府和市场边界，减少政府对市场的不当干预，充分释放经营主体活力，促进上海新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更好更快发展。本课题旨在立足持续营造国际一流营商环境，更好结合新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发展特点和市场主体实际发展诉求，提出上海优化新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准入环境思路和举措。</w:t>
      </w:r>
    </w:p>
    <w:p w14:paraId="0D12CC7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2539D1B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市场准入环境的优化举措和成效；</w:t>
      </w:r>
    </w:p>
    <w:p w14:paraId="362EF19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市场准入制度存在的不足与瓶颈；</w:t>
      </w:r>
    </w:p>
    <w:p w14:paraId="41F7B3E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3.国内外城市优化新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市场准入环境的经验借鉴；</w:t>
      </w:r>
    </w:p>
    <w:p w14:paraId="56BCA02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4.上海优化新</w:t>
      </w:r>
      <w:proofErr w:type="gramStart"/>
      <w:r w:rsidRPr="009B2926">
        <w:rPr>
          <w:rFonts w:ascii="宋体" w:eastAsia="宋体" w:hAnsi="宋体" w:hint="eastAsia"/>
          <w:sz w:val="24"/>
          <w:szCs w:val="24"/>
        </w:rPr>
        <w:t>业态新领域</w:t>
      </w:r>
      <w:proofErr w:type="gramEnd"/>
      <w:r w:rsidRPr="009B2926">
        <w:rPr>
          <w:rFonts w:ascii="宋体" w:eastAsia="宋体" w:hAnsi="宋体" w:hint="eastAsia"/>
          <w:sz w:val="24"/>
          <w:szCs w:val="24"/>
        </w:rPr>
        <w:t>市场准入环境的思路和举措；</w:t>
      </w:r>
    </w:p>
    <w:p w14:paraId="1D588A6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68C1640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5E277AF8"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24.上海建设新型能源体系重点问题研究</w:t>
      </w:r>
    </w:p>
    <w:p w14:paraId="2BA563C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02F24B9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加快建设新型能源体系是党的二十大报告和中央经济工作会议对国家和地方能源发展提出的明确要求。“十四五”期间，上海能源高质量发展已取得良好成效，但新形势新挑战下还需要以改革创新的思路加快统筹构建韧性高效的能源</w:t>
      </w:r>
      <w:r w:rsidRPr="009B2926">
        <w:rPr>
          <w:rFonts w:ascii="宋体" w:eastAsia="宋体" w:hAnsi="宋体" w:hint="eastAsia"/>
          <w:sz w:val="24"/>
          <w:szCs w:val="24"/>
        </w:rPr>
        <w:lastRenderedPageBreak/>
        <w:t>供应体系。本课题旨在</w:t>
      </w:r>
      <w:proofErr w:type="gramStart"/>
      <w:r w:rsidRPr="009B2926">
        <w:rPr>
          <w:rFonts w:ascii="宋体" w:eastAsia="宋体" w:hAnsi="宋体" w:hint="eastAsia"/>
          <w:sz w:val="24"/>
          <w:szCs w:val="24"/>
        </w:rPr>
        <w:t>研</w:t>
      </w:r>
      <w:proofErr w:type="gramEnd"/>
      <w:r w:rsidRPr="009B2926">
        <w:rPr>
          <w:rFonts w:ascii="宋体" w:eastAsia="宋体" w:hAnsi="宋体" w:hint="eastAsia"/>
          <w:sz w:val="24"/>
          <w:szCs w:val="24"/>
        </w:rPr>
        <w:t>判新时代上海能源发展趋势，谋划今后一段时间上海新型能源体系的建设思路和举措。</w:t>
      </w:r>
    </w:p>
    <w:p w14:paraId="2449FE4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45AD96C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1.当前能源发展面临的新形势新要求；</w:t>
      </w:r>
    </w:p>
    <w:p w14:paraId="2F7E5A1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2.上海能源转型和改革创新的关键因素以及薄弱环节；</w:t>
      </w:r>
    </w:p>
    <w:p w14:paraId="1D52D94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3.国内外发展情况比较和经验借鉴；</w:t>
      </w:r>
    </w:p>
    <w:p w14:paraId="0E65759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4.上海建设新型能源体系的发展目标和重大任务；</w:t>
      </w:r>
    </w:p>
    <w:p w14:paraId="655D200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40A2CE9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40DD329B"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25.加快上海新型数据基础设施建设研究</w:t>
      </w:r>
    </w:p>
    <w:p w14:paraId="00EB286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587A6EF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新型数据基础设施不仅是新基建的重要内容，而且是构建数据要素流通体系、释放数据要素价值，促进数字经济高质量发展和产业数字化、智能化转型的基石。当前，国家正积极布局探索数据基础设施的技术路径和建设方式。上海应抢抓机遇，加紧布局，深化打造新型基础设施建设高地，为全面推进上海城市数字化转型提供重要支撑。本课题旨在从上海新型数据基础设施建设的现状出发，在深入研究制约新型数据基础设施建设主要难点和瓶颈因素的基础上，结合新质生产力发展、区块链、数联网等技术演进对新型数据基础设施的新需求，提出上海进一步加快新型数据基础设施建设的关键领域、建设路径和重大举措。</w:t>
      </w:r>
    </w:p>
    <w:p w14:paraId="6C00726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6832530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1.上海新型数据基础设施建设成效与不足；</w:t>
      </w:r>
    </w:p>
    <w:p w14:paraId="6DA7290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2.发展新质生产力及技术演进对新型数据基础设施的新需求；</w:t>
      </w:r>
    </w:p>
    <w:p w14:paraId="40DCC47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3.上海加快建设新型数据基础设施的重点领域与建设路径；</w:t>
      </w:r>
    </w:p>
    <w:p w14:paraId="7069A63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4.上海建设新型数据基础设施的重大举措和政策建议。</w:t>
      </w:r>
    </w:p>
    <w:p w14:paraId="201AE43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42B240F0"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26.上海优化工业用地管理的思路与举措研究</w:t>
      </w:r>
    </w:p>
    <w:p w14:paraId="4B72160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72C4A28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在城市高质量发展中，工业用地发挥着资源要素保障和重要空间承载的作用。本课题旨在深入剖析上海工业用地管理的优势条件和难点瓶颈，研究以效率和效</w:t>
      </w:r>
      <w:r w:rsidRPr="009B2926">
        <w:rPr>
          <w:rFonts w:ascii="宋体" w:eastAsia="宋体" w:hAnsi="宋体" w:hint="eastAsia"/>
          <w:sz w:val="24"/>
          <w:szCs w:val="24"/>
        </w:rPr>
        <w:lastRenderedPageBreak/>
        <w:t>益双提升为引领，推动工业用地规模化、集约化、绿色化发展和高效管理的思路、路径和重要举措。</w:t>
      </w:r>
    </w:p>
    <w:p w14:paraId="7C9CCD0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2673065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1.上海工业用地利用及全过程管理的现状分析；</w:t>
      </w:r>
    </w:p>
    <w:p w14:paraId="25C6643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2.国内外同类城市工业用地管理的做法和经验；</w:t>
      </w:r>
    </w:p>
    <w:p w14:paraId="46FF3F1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3.以效率效益“双提升”为引领推动上海工业用地高效利用的主要思路和重要举措；</w:t>
      </w:r>
    </w:p>
    <w:p w14:paraId="4924162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4.有针对性的对策建议。</w:t>
      </w:r>
    </w:p>
    <w:p w14:paraId="08734E0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4A855DA6"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27.上海城市更新中创新文化遗产保护的理念、策略和路径研究</w:t>
      </w:r>
    </w:p>
    <w:p w14:paraId="796693D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6F42F74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习近平总书记指出，保护好、传承好、利用好文化遗产，是人类文明赓续和世界可持续发展的必然要求。随着上海城市更新进程加快，文化遗产保护面临新挑战与机遇。本课题旨在</w:t>
      </w:r>
      <w:proofErr w:type="gramStart"/>
      <w:r w:rsidRPr="009B2926">
        <w:rPr>
          <w:rFonts w:ascii="宋体" w:eastAsia="宋体" w:hAnsi="宋体" w:hint="eastAsia"/>
          <w:sz w:val="24"/>
          <w:szCs w:val="24"/>
        </w:rPr>
        <w:t>在</w:t>
      </w:r>
      <w:proofErr w:type="gramEnd"/>
      <w:r w:rsidRPr="009B2926">
        <w:rPr>
          <w:rFonts w:ascii="宋体" w:eastAsia="宋体" w:hAnsi="宋体" w:hint="eastAsia"/>
          <w:sz w:val="24"/>
          <w:szCs w:val="24"/>
        </w:rPr>
        <w:t>上海城市更新过程中，提供创新的文化遗产保护方案，挖掘文化遗产价值，传承城市记忆，用文化赋能城市可持续发展。</w:t>
      </w:r>
    </w:p>
    <w:p w14:paraId="7715139D"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7E9E707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1.上海城市更新中文化遗产保护的方式和现状；</w:t>
      </w:r>
    </w:p>
    <w:p w14:paraId="1F4E280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2.上海城市更新中文化遗产保护存在的问题和瓶颈；</w:t>
      </w:r>
    </w:p>
    <w:p w14:paraId="14626C7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3.城市更新中创新文化遗产保护的国际先进理念和经验；</w:t>
      </w:r>
    </w:p>
    <w:p w14:paraId="1EE6BAA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4.上海城市更新中文化遗产保护的创新理念、策略和路径；</w:t>
      </w:r>
    </w:p>
    <w:p w14:paraId="1492D0A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5F5BCE3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6003FB1C"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28.上海推进乡村全面振兴的有效路径研究</w:t>
      </w:r>
    </w:p>
    <w:p w14:paraId="13C5522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13EDEBCE"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推进乡村全面振兴，是上海全面贯彻落</w:t>
      </w:r>
      <w:proofErr w:type="gramStart"/>
      <w:r w:rsidRPr="009B2926">
        <w:rPr>
          <w:rFonts w:ascii="宋体" w:eastAsia="宋体" w:hAnsi="宋体" w:hint="eastAsia"/>
          <w:sz w:val="24"/>
          <w:szCs w:val="24"/>
        </w:rPr>
        <w:t>实习近</w:t>
      </w:r>
      <w:proofErr w:type="gramEnd"/>
      <w:r w:rsidRPr="009B2926">
        <w:rPr>
          <w:rFonts w:ascii="宋体" w:eastAsia="宋体" w:hAnsi="宋体" w:hint="eastAsia"/>
          <w:sz w:val="24"/>
          <w:szCs w:val="24"/>
        </w:rPr>
        <w:t>平总书记关于“三农”工作的重要论述和重要指示批示精神，努力走出一条现代化国际大都市城乡融合发展新路子的重要举措。本课题旨在立足上海发展全局和乡村特色禀赋，探索具有上海特色的有效路径，进一步促进农业增效益、农民增收入、农村增活力，打造宜</w:t>
      </w:r>
      <w:proofErr w:type="gramStart"/>
      <w:r w:rsidRPr="009B2926">
        <w:rPr>
          <w:rFonts w:ascii="宋体" w:eastAsia="宋体" w:hAnsi="宋体" w:hint="eastAsia"/>
          <w:sz w:val="24"/>
          <w:szCs w:val="24"/>
        </w:rPr>
        <w:t>居宜业</w:t>
      </w:r>
      <w:proofErr w:type="gramEnd"/>
      <w:r w:rsidRPr="009B2926">
        <w:rPr>
          <w:rFonts w:ascii="宋体" w:eastAsia="宋体" w:hAnsi="宋体" w:hint="eastAsia"/>
          <w:sz w:val="24"/>
          <w:szCs w:val="24"/>
        </w:rPr>
        <w:t>和美丽乡村“上海品牌”，加快推进上海乡村全面振兴。</w:t>
      </w:r>
    </w:p>
    <w:p w14:paraId="297BE97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11B7895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 上海已出台的相关政策举措评估梳理；</w:t>
      </w:r>
    </w:p>
    <w:p w14:paraId="491BA62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 上海推进乡村全面振兴现状与面临的主要挑战；</w:t>
      </w:r>
    </w:p>
    <w:p w14:paraId="44C28CD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3.国内外促进城乡资源融合和乡村全面振兴的经验；</w:t>
      </w:r>
    </w:p>
    <w:p w14:paraId="76A32B4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4.上海推进乡村全面振兴的工作思路和有效路径；</w:t>
      </w:r>
    </w:p>
    <w:p w14:paraId="6CBFAAE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100BC8E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2F279BFD"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29.上海农村居民可支配收入的结构分析研究</w:t>
      </w:r>
    </w:p>
    <w:p w14:paraId="1D9810B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6DC684E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提高农村居民可支配收入，不断优化可支配收入结构，是上海全面推进乡村振兴的出发点和归宿。本研究旨在基于实证分析，梳理总结上海近年来优化农村居民可支配收入结构的做法，分析制约收入结构优化的瓶颈，进一步促进农村居民收入可持续增长。</w:t>
      </w:r>
    </w:p>
    <w:p w14:paraId="73E5DA9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53FF240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1.总结近年来上海提升农村居民可支配收入、优化收入结构的实践探索;</w:t>
      </w:r>
    </w:p>
    <w:p w14:paraId="7E15E64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2.分析上海不同农村居民群体收入特点和影响农村居民经营性、工资性、财产性和转移性收入增长的主要因素；</w:t>
      </w:r>
    </w:p>
    <w:p w14:paraId="2930F5E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3.借鉴国内外优化农村居民可支配收入结构的成功经验；</w:t>
      </w:r>
    </w:p>
    <w:p w14:paraId="5657A34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4.富有上海特色、具有可持续性和针对性地优化农村居民可支配收入结构思路；</w:t>
      </w:r>
    </w:p>
    <w:p w14:paraId="7B1F78E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016E839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07BB4F4A"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30.上海构建与人口变化趋势相适应的教育资源统筹机制研究</w:t>
      </w:r>
    </w:p>
    <w:p w14:paraId="37DD810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47ABE94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2025年上海市政府工作报告指出，要建立同人口变化相协调的基本公共教育服务供给机制。随着城市的发展和上海人口规模、结构及分布的快速变化，加快建立与之相匹配的教育资源统筹机制越来越重要。本课题旨在构建与人口变化趋势相适应的教育资源统筹机制，提升上海教育资源利用效率，促进教育公平与质量提升，推动城市人口与教育协调发展。</w:t>
      </w:r>
    </w:p>
    <w:p w14:paraId="292066F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5B19D67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1.上海人口数量、年龄结构、区域分布的变化特点与趋势；</w:t>
      </w:r>
    </w:p>
    <w:p w14:paraId="09462FF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2.当前上海教育资源与人口结构的匹配状况，以及未来可能面临的挑战；</w:t>
      </w:r>
    </w:p>
    <w:p w14:paraId="64AAACD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3.根据城市人口结构变化调整教育资源统筹机制的国际经验；</w:t>
      </w:r>
    </w:p>
    <w:p w14:paraId="02B557A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4.上海构建与人口变化趋势相适应的教育资源统筹机制的建议。</w:t>
      </w:r>
    </w:p>
    <w:p w14:paraId="01EF4C5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5450C727"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31.上海提升职业技能人才培育质效的有效路径研究</w:t>
      </w:r>
    </w:p>
    <w:p w14:paraId="39F5055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07D9EB0B"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职业技能人才培育是党的二十大报告提出的“推进新型工业化，加快建设制造强国、质量强国”的重要环节。当前上海新兴产业发展壮大、传统产业改造升级转型，对职业技能人才培育的质</w:t>
      </w:r>
      <w:proofErr w:type="gramStart"/>
      <w:r w:rsidRPr="009B2926">
        <w:rPr>
          <w:rFonts w:ascii="宋体" w:eastAsia="宋体" w:hAnsi="宋体" w:hint="eastAsia"/>
          <w:sz w:val="24"/>
          <w:szCs w:val="24"/>
        </w:rPr>
        <w:t>效提出</w:t>
      </w:r>
      <w:proofErr w:type="gramEnd"/>
      <w:r w:rsidRPr="009B2926">
        <w:rPr>
          <w:rFonts w:ascii="宋体" w:eastAsia="宋体" w:hAnsi="宋体" w:hint="eastAsia"/>
          <w:sz w:val="24"/>
          <w:szCs w:val="24"/>
        </w:rPr>
        <w:t>了新的要求。本课题旨在梳理当前上海职业技能人才培育在质</w:t>
      </w:r>
      <w:proofErr w:type="gramStart"/>
      <w:r w:rsidRPr="009B2926">
        <w:rPr>
          <w:rFonts w:ascii="宋体" w:eastAsia="宋体" w:hAnsi="宋体" w:hint="eastAsia"/>
          <w:sz w:val="24"/>
          <w:szCs w:val="24"/>
        </w:rPr>
        <w:t>效方面</w:t>
      </w:r>
      <w:proofErr w:type="gramEnd"/>
      <w:r w:rsidRPr="009B2926">
        <w:rPr>
          <w:rFonts w:ascii="宋体" w:eastAsia="宋体" w:hAnsi="宋体" w:hint="eastAsia"/>
          <w:sz w:val="24"/>
          <w:szCs w:val="24"/>
        </w:rPr>
        <w:t>存在的瓶颈问题，提出与经济转型相适应的人才培育建议，打造和壮大有现代科技技能的职业技术人才和产业工人力量，推动上海产业、经济的转型发展。</w:t>
      </w:r>
    </w:p>
    <w:p w14:paraId="4E1AA6B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6F7A8A4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1．新型工业化对职业技能人才提出的新要求和新挑战；</w:t>
      </w:r>
    </w:p>
    <w:p w14:paraId="4B17B0C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 目前上海职业技能人才培育的体制机制，以及存在的瓶颈和问题；</w:t>
      </w:r>
    </w:p>
    <w:p w14:paraId="66E61DE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3．世界和国内其他地区在职业技能培育上的经验和做法；</w:t>
      </w:r>
    </w:p>
    <w:p w14:paraId="2516360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 上海进一步提升职业技能培育质效的政策建议。</w:t>
      </w:r>
    </w:p>
    <w:p w14:paraId="6023A83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52F87774"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32.上海社会心理服务体系建设和发展模式研究</w:t>
      </w:r>
    </w:p>
    <w:p w14:paraId="210B8F8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538F227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心理健康和精神卫生是社会良性发展的基础，是党的二十大报告提出的“推进建设健康中国”重要内容，也是社会经济转型</w:t>
      </w:r>
      <w:proofErr w:type="gramStart"/>
      <w:r w:rsidRPr="009B2926">
        <w:rPr>
          <w:rFonts w:ascii="宋体" w:eastAsia="宋体" w:hAnsi="宋体" w:hint="eastAsia"/>
          <w:sz w:val="24"/>
          <w:szCs w:val="24"/>
        </w:rPr>
        <w:t>期维护</w:t>
      </w:r>
      <w:proofErr w:type="gramEnd"/>
      <w:r w:rsidRPr="009B2926">
        <w:rPr>
          <w:rFonts w:ascii="宋体" w:eastAsia="宋体" w:hAnsi="宋体" w:hint="eastAsia"/>
          <w:sz w:val="24"/>
          <w:szCs w:val="24"/>
        </w:rPr>
        <w:t>社会稳定的重要手段。当前居民面临的生活与工作压力增加，对社会心理服务需求不断增长，这对上海社会心理服务体系建设提出了新的要求。本课题旨在完善上海社会心理服务体系建设和发展模式，提升居民心理健康状况和幸福感，促进社会稳定。</w:t>
      </w:r>
    </w:p>
    <w:p w14:paraId="3528F31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7F02690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 加快完善社会心理服务体系的重要性；</w:t>
      </w:r>
    </w:p>
    <w:p w14:paraId="1A835FA6"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sz w:val="24"/>
          <w:szCs w:val="24"/>
        </w:rPr>
        <w:t>2. 当前上海社会心理服务体系和运行情况，以及存在的问题；</w:t>
      </w:r>
    </w:p>
    <w:p w14:paraId="3CF928C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 发达国家和地区构建和完善社会心理服务体系的经验；</w:t>
      </w:r>
    </w:p>
    <w:p w14:paraId="3D9DA94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 上海完善社会心理服务体系建设和发展模式的建议。</w:t>
      </w:r>
    </w:p>
    <w:p w14:paraId="64745DA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5F3A1E2B"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33.上海进一步提升政府和国资投资基金能级推动新质生产力发展思路研究</w:t>
      </w:r>
    </w:p>
    <w:p w14:paraId="53A4488A"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607FA5B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党的二十届三中全会明确提出“促进各类先进生产要素向发展新质生产力集聚”“更好发挥政府投资基金作用”。政府和国资投资基金在引导社会资本投早、投小、</w:t>
      </w:r>
      <w:proofErr w:type="gramStart"/>
      <w:r w:rsidRPr="009B2926">
        <w:rPr>
          <w:rFonts w:ascii="宋体" w:eastAsia="宋体" w:hAnsi="宋体" w:hint="eastAsia"/>
          <w:sz w:val="24"/>
          <w:szCs w:val="24"/>
        </w:rPr>
        <w:t>投硬科技</w:t>
      </w:r>
      <w:proofErr w:type="gramEnd"/>
      <w:r w:rsidRPr="009B2926">
        <w:rPr>
          <w:rFonts w:ascii="宋体" w:eastAsia="宋体" w:hAnsi="宋体" w:hint="eastAsia"/>
          <w:sz w:val="24"/>
          <w:szCs w:val="24"/>
        </w:rPr>
        <w:t>，推动新质生产力发展和促进科技创新等方面发挥着重要作用。本课题旨在结合当前国内外宏观经济形势的新变化，尤其是上海新质生产力的发展需要，深入研究上海政府和国资投资基金运营的现状和新要求，提出进一步提升政府和国资投资基金能级的思路、着力点和举措。</w:t>
      </w:r>
    </w:p>
    <w:p w14:paraId="1C04E6D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0318E15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1.国际国内形势变化对政府和国资投资基金的新要求和挑战；</w:t>
      </w:r>
    </w:p>
    <w:p w14:paraId="6C8A47A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2.上海政府和国资投资基金推动新质生产力发展的现状和不足；</w:t>
      </w:r>
    </w:p>
    <w:p w14:paraId="0FECE670"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3.政府和国资投资基金推动新质生产力发展的国内外经验借鉴；</w:t>
      </w:r>
    </w:p>
    <w:p w14:paraId="0E51036C"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4.进一步提升政府和国资投资基金能级的思路、着力点和举措。</w:t>
      </w:r>
    </w:p>
    <w:p w14:paraId="54FD0A9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0A8B4FB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1D7D0C2D"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34.上海加强政府投资基金预算绩效管理的思路与对策研究</w:t>
      </w:r>
    </w:p>
    <w:p w14:paraId="6148C9C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4071B04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2025年初，国务院办公厅颁布了《关于促进政府投资基金高质量发展的指导意见》，对加强政府投资基金预算管理，促进政府投资基金高质量发展提出了要求。本课题旨在全面梳理上海政府投资基金预算绩效管理实践，分析上海政府投资基金预算绩效管理的成效、经验及不足。同时，根据新形势新要求，借鉴同类城市先进经验，研究提出上海加强政府投资基金预算绩效管理的思路、路径和对策建议。</w:t>
      </w:r>
    </w:p>
    <w:p w14:paraId="64859872"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74362DC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1.上海政府投资基金预算绩效管理实践分析；</w:t>
      </w:r>
    </w:p>
    <w:p w14:paraId="5D86CF0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lastRenderedPageBreak/>
        <w:t> </w:t>
      </w:r>
      <w:r w:rsidRPr="009B2926">
        <w:rPr>
          <w:rFonts w:ascii="宋体" w:eastAsia="宋体" w:hAnsi="宋体" w:hint="eastAsia"/>
          <w:sz w:val="24"/>
          <w:szCs w:val="24"/>
        </w:rPr>
        <w:t> </w:t>
      </w:r>
      <w:r w:rsidRPr="009B2926">
        <w:rPr>
          <w:rFonts w:ascii="宋体" w:eastAsia="宋体" w:hAnsi="宋体" w:hint="eastAsia"/>
          <w:sz w:val="24"/>
          <w:szCs w:val="24"/>
        </w:rPr>
        <w:t>2.上海政府投资基金预算绩效管理的成效、经验和不足；</w:t>
      </w:r>
    </w:p>
    <w:p w14:paraId="17C1587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3.国内同类城市政府投资基金预算绩效管理经验；</w:t>
      </w:r>
    </w:p>
    <w:p w14:paraId="6F6BE96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4.上海加强政府投资基金预算绩效管理的思路和路径；</w:t>
      </w:r>
    </w:p>
    <w:p w14:paraId="19E51CC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058D1553"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p>
    <w:p w14:paraId="1077B246" w14:textId="77777777" w:rsidR="009B2926" w:rsidRPr="009B2926" w:rsidRDefault="009B2926" w:rsidP="008428E1">
      <w:pPr>
        <w:spacing w:line="360" w:lineRule="auto"/>
        <w:jc w:val="center"/>
        <w:rPr>
          <w:rFonts w:ascii="宋体" w:eastAsia="宋体" w:hAnsi="宋体" w:hint="eastAsia"/>
          <w:sz w:val="24"/>
          <w:szCs w:val="24"/>
        </w:rPr>
      </w:pPr>
      <w:r w:rsidRPr="009B2926">
        <w:rPr>
          <w:rFonts w:ascii="宋体" w:eastAsia="宋体" w:hAnsi="宋体" w:hint="eastAsia"/>
          <w:b/>
          <w:bCs/>
          <w:sz w:val="24"/>
          <w:szCs w:val="24"/>
        </w:rPr>
        <w:t>35.加强上海公共安全系统施治研究</w:t>
      </w:r>
    </w:p>
    <w:p w14:paraId="5AFEE5D8"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研究目的与要求：</w:t>
      </w:r>
    </w:p>
    <w:p w14:paraId="7FC4751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中央经济工作会议提出要“加强公共安全系统施治”。上海作为超大型城市，尤其需要在系统施治上提升公共安全治理能力和水平。本课题旨在深入分析当前公共安全系统施治面临的新形势新挑战，研究提出加强上海公共安全系统施治的总体思路和重点举措，并研究提出相关政策建议。</w:t>
      </w:r>
    </w:p>
    <w:p w14:paraId="2ECC1911"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b/>
          <w:bCs/>
          <w:sz w:val="24"/>
          <w:szCs w:val="24"/>
        </w:rPr>
        <w:t>本课题重点研究但不限于以下方面：</w:t>
      </w:r>
    </w:p>
    <w:p w14:paraId="66EA7FCF"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1.当前加强上海公共安全系统施治面临的新形势、新要求；</w:t>
      </w:r>
    </w:p>
    <w:p w14:paraId="4D3611D9"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2.上海公共安全系统施治的现状和主要问题及短板；</w:t>
      </w:r>
    </w:p>
    <w:p w14:paraId="2E579005"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3.国内外公共安全系统施治的经验借鉴；</w:t>
      </w:r>
    </w:p>
    <w:p w14:paraId="703CCFA7"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4.上海加强公共安全系统施治的总体思路和主要抓手；</w:t>
      </w:r>
    </w:p>
    <w:p w14:paraId="67F73094" w14:textId="77777777" w:rsidR="009B2926" w:rsidRPr="009B2926" w:rsidRDefault="009B2926" w:rsidP="009B2926">
      <w:pPr>
        <w:spacing w:line="360" w:lineRule="auto"/>
        <w:rPr>
          <w:rFonts w:ascii="宋体" w:eastAsia="宋体" w:hAnsi="宋体" w:hint="eastAsia"/>
          <w:sz w:val="24"/>
          <w:szCs w:val="24"/>
        </w:rPr>
      </w:pPr>
      <w:r w:rsidRPr="009B2926">
        <w:rPr>
          <w:rFonts w:ascii="宋体" w:eastAsia="宋体" w:hAnsi="宋体" w:hint="eastAsia"/>
          <w:sz w:val="24"/>
          <w:szCs w:val="24"/>
        </w:rPr>
        <w:t> </w:t>
      </w:r>
      <w:r w:rsidRPr="009B2926">
        <w:rPr>
          <w:rFonts w:ascii="宋体" w:eastAsia="宋体" w:hAnsi="宋体" w:hint="eastAsia"/>
          <w:sz w:val="24"/>
          <w:szCs w:val="24"/>
        </w:rPr>
        <w:t> </w:t>
      </w:r>
      <w:r w:rsidRPr="009B2926">
        <w:rPr>
          <w:rFonts w:ascii="宋体" w:eastAsia="宋体" w:hAnsi="宋体" w:hint="eastAsia"/>
          <w:sz w:val="24"/>
          <w:szCs w:val="24"/>
        </w:rPr>
        <w:t>5.有针对性的对策建议。</w:t>
      </w:r>
    </w:p>
    <w:p w14:paraId="7461F2D4" w14:textId="77777777" w:rsidR="00817EA7" w:rsidRDefault="00817EA7">
      <w:pPr>
        <w:rPr>
          <w:rFonts w:hint="eastAsia"/>
        </w:rPr>
      </w:pPr>
    </w:p>
    <w:sectPr w:rsidR="00817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D0"/>
    <w:rsid w:val="00514DD1"/>
    <w:rsid w:val="00817EA7"/>
    <w:rsid w:val="008428E1"/>
    <w:rsid w:val="009B2926"/>
    <w:rsid w:val="00AC5CD0"/>
    <w:rsid w:val="00B7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7E14"/>
  <w15:chartTrackingRefBased/>
  <w15:docId w15:val="{4DFADB8C-004E-4AE0-9180-C96A81B5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5C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C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C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C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CD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C5CD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CD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CD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C5CD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C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C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C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CD0"/>
    <w:rPr>
      <w:rFonts w:cstheme="majorBidi"/>
      <w:color w:val="2F5496" w:themeColor="accent1" w:themeShade="BF"/>
      <w:sz w:val="28"/>
      <w:szCs w:val="28"/>
    </w:rPr>
  </w:style>
  <w:style w:type="character" w:customStyle="1" w:styleId="50">
    <w:name w:val="标题 5 字符"/>
    <w:basedOn w:val="a0"/>
    <w:link w:val="5"/>
    <w:uiPriority w:val="9"/>
    <w:semiHidden/>
    <w:rsid w:val="00AC5CD0"/>
    <w:rPr>
      <w:rFonts w:cstheme="majorBidi"/>
      <w:color w:val="2F5496" w:themeColor="accent1" w:themeShade="BF"/>
      <w:sz w:val="24"/>
      <w:szCs w:val="24"/>
    </w:rPr>
  </w:style>
  <w:style w:type="character" w:customStyle="1" w:styleId="60">
    <w:name w:val="标题 6 字符"/>
    <w:basedOn w:val="a0"/>
    <w:link w:val="6"/>
    <w:uiPriority w:val="9"/>
    <w:semiHidden/>
    <w:rsid w:val="00AC5CD0"/>
    <w:rPr>
      <w:rFonts w:cstheme="majorBidi"/>
      <w:b/>
      <w:bCs/>
      <w:color w:val="2F5496" w:themeColor="accent1" w:themeShade="BF"/>
    </w:rPr>
  </w:style>
  <w:style w:type="character" w:customStyle="1" w:styleId="70">
    <w:name w:val="标题 7 字符"/>
    <w:basedOn w:val="a0"/>
    <w:link w:val="7"/>
    <w:uiPriority w:val="9"/>
    <w:semiHidden/>
    <w:rsid w:val="00AC5CD0"/>
    <w:rPr>
      <w:rFonts w:cstheme="majorBidi"/>
      <w:b/>
      <w:bCs/>
      <w:color w:val="595959" w:themeColor="text1" w:themeTint="A6"/>
    </w:rPr>
  </w:style>
  <w:style w:type="character" w:customStyle="1" w:styleId="80">
    <w:name w:val="标题 8 字符"/>
    <w:basedOn w:val="a0"/>
    <w:link w:val="8"/>
    <w:uiPriority w:val="9"/>
    <w:semiHidden/>
    <w:rsid w:val="00AC5CD0"/>
    <w:rPr>
      <w:rFonts w:cstheme="majorBidi"/>
      <w:color w:val="595959" w:themeColor="text1" w:themeTint="A6"/>
    </w:rPr>
  </w:style>
  <w:style w:type="character" w:customStyle="1" w:styleId="90">
    <w:name w:val="标题 9 字符"/>
    <w:basedOn w:val="a0"/>
    <w:link w:val="9"/>
    <w:uiPriority w:val="9"/>
    <w:semiHidden/>
    <w:rsid w:val="00AC5CD0"/>
    <w:rPr>
      <w:rFonts w:eastAsiaTheme="majorEastAsia" w:cstheme="majorBidi"/>
      <w:color w:val="595959" w:themeColor="text1" w:themeTint="A6"/>
    </w:rPr>
  </w:style>
  <w:style w:type="paragraph" w:styleId="a3">
    <w:name w:val="Title"/>
    <w:basedOn w:val="a"/>
    <w:next w:val="a"/>
    <w:link w:val="a4"/>
    <w:uiPriority w:val="10"/>
    <w:qFormat/>
    <w:rsid w:val="00AC5C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C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CD0"/>
    <w:pPr>
      <w:spacing w:before="160" w:after="160"/>
      <w:jc w:val="center"/>
    </w:pPr>
    <w:rPr>
      <w:i/>
      <w:iCs/>
      <w:color w:val="404040" w:themeColor="text1" w:themeTint="BF"/>
    </w:rPr>
  </w:style>
  <w:style w:type="character" w:customStyle="1" w:styleId="a8">
    <w:name w:val="引用 字符"/>
    <w:basedOn w:val="a0"/>
    <w:link w:val="a7"/>
    <w:uiPriority w:val="29"/>
    <w:rsid w:val="00AC5CD0"/>
    <w:rPr>
      <w:i/>
      <w:iCs/>
      <w:color w:val="404040" w:themeColor="text1" w:themeTint="BF"/>
    </w:rPr>
  </w:style>
  <w:style w:type="paragraph" w:styleId="a9">
    <w:name w:val="List Paragraph"/>
    <w:basedOn w:val="a"/>
    <w:uiPriority w:val="34"/>
    <w:qFormat/>
    <w:rsid w:val="00AC5CD0"/>
    <w:pPr>
      <w:ind w:left="720"/>
      <w:contextualSpacing/>
    </w:pPr>
  </w:style>
  <w:style w:type="character" w:styleId="aa">
    <w:name w:val="Intense Emphasis"/>
    <w:basedOn w:val="a0"/>
    <w:uiPriority w:val="21"/>
    <w:qFormat/>
    <w:rsid w:val="00AC5CD0"/>
    <w:rPr>
      <w:i/>
      <w:iCs/>
      <w:color w:val="2F5496" w:themeColor="accent1" w:themeShade="BF"/>
    </w:rPr>
  </w:style>
  <w:style w:type="paragraph" w:styleId="ab">
    <w:name w:val="Intense Quote"/>
    <w:basedOn w:val="a"/>
    <w:next w:val="a"/>
    <w:link w:val="ac"/>
    <w:uiPriority w:val="30"/>
    <w:qFormat/>
    <w:rsid w:val="00AC5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CD0"/>
    <w:rPr>
      <w:i/>
      <w:iCs/>
      <w:color w:val="2F5496" w:themeColor="accent1" w:themeShade="BF"/>
    </w:rPr>
  </w:style>
  <w:style w:type="character" w:styleId="ad">
    <w:name w:val="Intense Reference"/>
    <w:basedOn w:val="a0"/>
    <w:uiPriority w:val="32"/>
    <w:qFormat/>
    <w:rsid w:val="00AC5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5955">
      <w:bodyDiv w:val="1"/>
      <w:marLeft w:val="0"/>
      <w:marRight w:val="0"/>
      <w:marTop w:val="0"/>
      <w:marBottom w:val="0"/>
      <w:divBdr>
        <w:top w:val="none" w:sz="0" w:space="0" w:color="auto"/>
        <w:left w:val="none" w:sz="0" w:space="0" w:color="auto"/>
        <w:bottom w:val="none" w:sz="0" w:space="0" w:color="auto"/>
        <w:right w:val="none" w:sz="0" w:space="0" w:color="auto"/>
      </w:divBdr>
      <w:divsChild>
        <w:div w:id="546333367">
          <w:marLeft w:val="0"/>
          <w:marRight w:val="0"/>
          <w:marTop w:val="150"/>
          <w:marBottom w:val="150"/>
          <w:divBdr>
            <w:top w:val="none" w:sz="0" w:space="0" w:color="auto"/>
            <w:left w:val="none" w:sz="0" w:space="0" w:color="auto"/>
            <w:bottom w:val="none" w:sz="0" w:space="0" w:color="auto"/>
            <w:right w:val="none" w:sz="0" w:space="0" w:color="auto"/>
          </w:divBdr>
        </w:div>
        <w:div w:id="1645116210">
          <w:marLeft w:val="0"/>
          <w:marRight w:val="0"/>
          <w:marTop w:val="75"/>
          <w:marBottom w:val="75"/>
          <w:divBdr>
            <w:top w:val="none" w:sz="0" w:space="0" w:color="auto"/>
            <w:left w:val="none" w:sz="0" w:space="0" w:color="auto"/>
            <w:bottom w:val="none" w:sz="0" w:space="0" w:color="auto"/>
            <w:right w:val="none" w:sz="0" w:space="0" w:color="auto"/>
          </w:divBdr>
          <w:divsChild>
            <w:div w:id="764958625">
              <w:marLeft w:val="105"/>
              <w:marRight w:val="105"/>
              <w:marTop w:val="0"/>
              <w:marBottom w:val="0"/>
              <w:divBdr>
                <w:top w:val="none" w:sz="0" w:space="0" w:color="auto"/>
                <w:left w:val="none" w:sz="0" w:space="0" w:color="auto"/>
                <w:bottom w:val="none" w:sz="0" w:space="0" w:color="auto"/>
                <w:right w:val="none" w:sz="0" w:space="0" w:color="auto"/>
              </w:divBdr>
            </w:div>
            <w:div w:id="1669598205">
              <w:marLeft w:val="105"/>
              <w:marRight w:val="105"/>
              <w:marTop w:val="0"/>
              <w:marBottom w:val="0"/>
              <w:divBdr>
                <w:top w:val="none" w:sz="0" w:space="0" w:color="auto"/>
                <w:left w:val="none" w:sz="0" w:space="0" w:color="auto"/>
                <w:bottom w:val="none" w:sz="0" w:space="0" w:color="auto"/>
                <w:right w:val="none" w:sz="0" w:space="0" w:color="auto"/>
              </w:divBdr>
            </w:div>
            <w:div w:id="1720082017">
              <w:marLeft w:val="105"/>
              <w:marRight w:val="105"/>
              <w:marTop w:val="0"/>
              <w:marBottom w:val="0"/>
              <w:divBdr>
                <w:top w:val="none" w:sz="0" w:space="0" w:color="auto"/>
                <w:left w:val="none" w:sz="0" w:space="0" w:color="auto"/>
                <w:bottom w:val="none" w:sz="0" w:space="0" w:color="auto"/>
                <w:right w:val="none" w:sz="0" w:space="0" w:color="auto"/>
              </w:divBdr>
            </w:div>
          </w:divsChild>
        </w:div>
        <w:div w:id="1697462420">
          <w:marLeft w:val="0"/>
          <w:marRight w:val="0"/>
          <w:marTop w:val="150"/>
          <w:marBottom w:val="150"/>
          <w:divBdr>
            <w:top w:val="none" w:sz="0" w:space="0" w:color="auto"/>
            <w:left w:val="none" w:sz="0" w:space="0" w:color="auto"/>
            <w:bottom w:val="none" w:sz="0" w:space="0" w:color="auto"/>
            <w:right w:val="none" w:sz="0" w:space="0" w:color="auto"/>
          </w:divBdr>
        </w:div>
      </w:divsChild>
    </w:div>
    <w:div w:id="1306621600">
      <w:bodyDiv w:val="1"/>
      <w:marLeft w:val="0"/>
      <w:marRight w:val="0"/>
      <w:marTop w:val="0"/>
      <w:marBottom w:val="0"/>
      <w:divBdr>
        <w:top w:val="none" w:sz="0" w:space="0" w:color="auto"/>
        <w:left w:val="none" w:sz="0" w:space="0" w:color="auto"/>
        <w:bottom w:val="none" w:sz="0" w:space="0" w:color="auto"/>
        <w:right w:val="none" w:sz="0" w:space="0" w:color="auto"/>
      </w:divBdr>
      <w:divsChild>
        <w:div w:id="1294942240">
          <w:marLeft w:val="0"/>
          <w:marRight w:val="0"/>
          <w:marTop w:val="150"/>
          <w:marBottom w:val="150"/>
          <w:divBdr>
            <w:top w:val="none" w:sz="0" w:space="0" w:color="auto"/>
            <w:left w:val="none" w:sz="0" w:space="0" w:color="auto"/>
            <w:bottom w:val="none" w:sz="0" w:space="0" w:color="auto"/>
            <w:right w:val="none" w:sz="0" w:space="0" w:color="auto"/>
          </w:divBdr>
        </w:div>
        <w:div w:id="859513873">
          <w:marLeft w:val="0"/>
          <w:marRight w:val="0"/>
          <w:marTop w:val="75"/>
          <w:marBottom w:val="75"/>
          <w:divBdr>
            <w:top w:val="none" w:sz="0" w:space="0" w:color="auto"/>
            <w:left w:val="none" w:sz="0" w:space="0" w:color="auto"/>
            <w:bottom w:val="none" w:sz="0" w:space="0" w:color="auto"/>
            <w:right w:val="none" w:sz="0" w:space="0" w:color="auto"/>
          </w:divBdr>
          <w:divsChild>
            <w:div w:id="429131963">
              <w:marLeft w:val="105"/>
              <w:marRight w:val="105"/>
              <w:marTop w:val="0"/>
              <w:marBottom w:val="0"/>
              <w:divBdr>
                <w:top w:val="none" w:sz="0" w:space="0" w:color="auto"/>
                <w:left w:val="none" w:sz="0" w:space="0" w:color="auto"/>
                <w:bottom w:val="none" w:sz="0" w:space="0" w:color="auto"/>
                <w:right w:val="none" w:sz="0" w:space="0" w:color="auto"/>
              </w:divBdr>
            </w:div>
            <w:div w:id="1779788961">
              <w:marLeft w:val="105"/>
              <w:marRight w:val="105"/>
              <w:marTop w:val="0"/>
              <w:marBottom w:val="0"/>
              <w:divBdr>
                <w:top w:val="none" w:sz="0" w:space="0" w:color="auto"/>
                <w:left w:val="none" w:sz="0" w:space="0" w:color="auto"/>
                <w:bottom w:val="none" w:sz="0" w:space="0" w:color="auto"/>
                <w:right w:val="none" w:sz="0" w:space="0" w:color="auto"/>
              </w:divBdr>
            </w:div>
            <w:div w:id="2053384323">
              <w:marLeft w:val="105"/>
              <w:marRight w:val="105"/>
              <w:marTop w:val="0"/>
              <w:marBottom w:val="0"/>
              <w:divBdr>
                <w:top w:val="none" w:sz="0" w:space="0" w:color="auto"/>
                <w:left w:val="none" w:sz="0" w:space="0" w:color="auto"/>
                <w:bottom w:val="none" w:sz="0" w:space="0" w:color="auto"/>
                <w:right w:val="none" w:sz="0" w:space="0" w:color="auto"/>
              </w:divBdr>
            </w:div>
          </w:divsChild>
        </w:div>
        <w:div w:id="112762032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1896</Words>
  <Characters>10812</Characters>
  <Application>Microsoft Office Word</Application>
  <DocSecurity>0</DocSecurity>
  <Lines>90</Lines>
  <Paragraphs>25</Paragraphs>
  <ScaleCrop>false</ScaleCrop>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Cosmos Tiger Gu</dc:creator>
  <cp:keywords/>
  <dc:description/>
  <cp:lastModifiedBy>Cosmos Tiger Gu</cp:lastModifiedBy>
  <cp:revision>3</cp:revision>
  <dcterms:created xsi:type="dcterms:W3CDTF">2025-01-23T13:23:00Z</dcterms:created>
  <dcterms:modified xsi:type="dcterms:W3CDTF">2025-01-23T13:28:00Z</dcterms:modified>
</cp:coreProperties>
</file>